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C713" w14:textId="77777777" w:rsidR="00254653" w:rsidRPr="00254653" w:rsidRDefault="00254653" w:rsidP="00254653">
      <w:pPr>
        <w:spacing w:after="0" w:line="240" w:lineRule="auto"/>
        <w:jc w:val="center"/>
        <w:rPr>
          <w:rFonts w:ascii="Times New Roman" w:eastAsia="Times New Roman" w:hAnsi="Times New Roman" w:cs="Times New Roman"/>
          <w:color w:val="000000"/>
          <w:kern w:val="0"/>
          <w:sz w:val="27"/>
          <w:szCs w:val="27"/>
          <w:lang w:val="en-US"/>
          <w14:ligatures w14:val="none"/>
        </w:rPr>
      </w:pPr>
      <w:r w:rsidRPr="00254653">
        <w:rPr>
          <w:rFonts w:ascii="Times New Roman" w:eastAsia="Times New Roman" w:hAnsi="Times New Roman" w:cs="Times New Roman"/>
          <w:b/>
          <w:bCs/>
          <w:color w:val="000000"/>
          <w:kern w:val="0"/>
          <w14:ligatures w14:val="none"/>
        </w:rPr>
        <w:br/>
        <w:t>XXIX SKYRIUS</w:t>
      </w:r>
    </w:p>
    <w:p w14:paraId="0A12C58C" w14:textId="77777777" w:rsidR="00254653" w:rsidRPr="00254653" w:rsidRDefault="00254653" w:rsidP="00254653">
      <w:pPr>
        <w:spacing w:after="0" w:line="240" w:lineRule="auto"/>
        <w:jc w:val="center"/>
        <w:rPr>
          <w:rFonts w:ascii="Times New Roman" w:eastAsia="Times New Roman" w:hAnsi="Times New Roman" w:cs="Times New Roman"/>
          <w:color w:val="000000"/>
          <w:kern w:val="0"/>
          <w:sz w:val="27"/>
          <w:szCs w:val="27"/>
          <w:lang w:val="en-US"/>
          <w14:ligatures w14:val="none"/>
        </w:rPr>
      </w:pPr>
      <w:r w:rsidRPr="00254653">
        <w:rPr>
          <w:rFonts w:ascii="Times New Roman" w:eastAsia="Times New Roman" w:hAnsi="Times New Roman" w:cs="Times New Roman"/>
          <w:b/>
          <w:bCs/>
          <w:color w:val="000000"/>
          <w:kern w:val="0"/>
          <w14:ligatures w14:val="none"/>
        </w:rPr>
        <w:t>NUSIKALTIMAI INTELEKTINEI </w:t>
      </w:r>
      <w:r w:rsidRPr="00254653">
        <w:rPr>
          <w:rFonts w:ascii="Times New Roman" w:eastAsia="Times New Roman" w:hAnsi="Times New Roman" w:cs="Times New Roman"/>
          <w:b/>
          <w:bCs/>
          <w:caps/>
          <w:color w:val="000000"/>
          <w:kern w:val="0"/>
          <w14:ligatures w14:val="none"/>
        </w:rPr>
        <w:t>IR PRAMONINEI</w:t>
      </w:r>
      <w:r w:rsidRPr="00254653">
        <w:rPr>
          <w:rFonts w:ascii="Times New Roman" w:eastAsia="Times New Roman" w:hAnsi="Times New Roman" w:cs="Times New Roman"/>
          <w:b/>
          <w:bCs/>
          <w:color w:val="000000"/>
          <w:kern w:val="0"/>
          <w14:ligatures w14:val="none"/>
        </w:rPr>
        <w:t> NUOSAVYBEI</w:t>
      </w:r>
    </w:p>
    <w:p w14:paraId="0D3154B2" w14:textId="77777777" w:rsidR="00254653" w:rsidRPr="00254653" w:rsidRDefault="00254653" w:rsidP="00254653">
      <w:pPr>
        <w:spacing w:after="0" w:line="240" w:lineRule="auto"/>
        <w:ind w:firstLine="720"/>
        <w:jc w:val="both"/>
        <w:rPr>
          <w:rFonts w:ascii="Times New Roman" w:eastAsia="Times New Roman" w:hAnsi="Times New Roman" w:cs="Times New Roman"/>
          <w:color w:val="000000"/>
          <w:kern w:val="0"/>
          <w:sz w:val="27"/>
          <w:szCs w:val="27"/>
          <w:lang w:val="en-US"/>
          <w14:ligatures w14:val="none"/>
        </w:rPr>
      </w:pPr>
      <w:r w:rsidRPr="00254653">
        <w:rPr>
          <w:rFonts w:ascii="Times New Roman" w:eastAsia="Times New Roman" w:hAnsi="Times New Roman" w:cs="Times New Roman"/>
          <w:b/>
          <w:bCs/>
          <w:color w:val="000000"/>
          <w:kern w:val="0"/>
          <w14:ligatures w14:val="none"/>
        </w:rPr>
        <w:t> </w:t>
      </w:r>
    </w:p>
    <w:p w14:paraId="388ADE8F" w14:textId="77777777" w:rsidR="00254653" w:rsidRPr="00254653" w:rsidRDefault="00254653" w:rsidP="00254653">
      <w:pPr>
        <w:spacing w:after="0" w:line="240" w:lineRule="auto"/>
        <w:ind w:firstLine="720"/>
        <w:jc w:val="both"/>
        <w:rPr>
          <w:rFonts w:ascii="Times New Roman" w:eastAsia="Times New Roman" w:hAnsi="Times New Roman" w:cs="Times New Roman"/>
          <w:color w:val="000000"/>
          <w:kern w:val="0"/>
          <w:sz w:val="24"/>
          <w:szCs w:val="24"/>
          <w:lang w:val="en-US"/>
          <w14:ligatures w14:val="none"/>
        </w:rPr>
      </w:pPr>
      <w:bookmarkStart w:id="0" w:name="part_c6aea08d997145b5a3d1229dc1a8c7b7"/>
      <w:bookmarkEnd w:id="0"/>
      <w:r w:rsidRPr="00254653">
        <w:rPr>
          <w:rFonts w:ascii="Times New Roman" w:eastAsia="Times New Roman" w:hAnsi="Times New Roman" w:cs="Times New Roman"/>
          <w:b/>
          <w:bCs/>
          <w:color w:val="000000"/>
          <w:kern w:val="0"/>
          <w14:ligatures w14:val="none"/>
        </w:rPr>
        <w:t>191 straipsnis. Autorystės pasisavinimas</w:t>
      </w:r>
    </w:p>
    <w:p w14:paraId="4288E463" w14:textId="77777777" w:rsidR="00254653" w:rsidRPr="00254653" w:rsidRDefault="00254653" w:rsidP="00254653">
      <w:pPr>
        <w:spacing w:after="0" w:line="240" w:lineRule="auto"/>
        <w:ind w:firstLine="720"/>
        <w:jc w:val="both"/>
        <w:rPr>
          <w:rFonts w:ascii="Times New Roman" w:eastAsia="Times New Roman" w:hAnsi="Times New Roman" w:cs="Times New Roman"/>
          <w:color w:val="000000"/>
          <w:kern w:val="0"/>
          <w:sz w:val="24"/>
          <w:szCs w:val="24"/>
          <w:lang w:val="en-US"/>
          <w14:ligatures w14:val="none"/>
        </w:rPr>
      </w:pPr>
      <w:bookmarkStart w:id="1" w:name="part_1ab533ded9a045258be2cc8648c8cf09"/>
      <w:bookmarkEnd w:id="1"/>
      <w:r w:rsidRPr="00254653">
        <w:rPr>
          <w:rFonts w:ascii="Times New Roman" w:eastAsia="Times New Roman" w:hAnsi="Times New Roman" w:cs="Times New Roman"/>
          <w:color w:val="000000"/>
          <w:kern w:val="0"/>
          <w14:ligatures w14:val="none"/>
        </w:rPr>
        <w:t>1. Tas, kas savo vardu išleido arba viešai paskelbė svetimą literatūros, mokslo ar</w:t>
      </w:r>
      <w:r w:rsidRPr="00254653">
        <w:rPr>
          <w:rFonts w:ascii="Times New Roman" w:eastAsia="Times New Roman" w:hAnsi="Times New Roman" w:cs="Times New Roman"/>
          <w:b/>
          <w:bCs/>
          <w:color w:val="000000"/>
          <w:kern w:val="0"/>
          <w14:ligatures w14:val="none"/>
        </w:rPr>
        <w:t> </w:t>
      </w:r>
      <w:r w:rsidRPr="00254653">
        <w:rPr>
          <w:rFonts w:ascii="Times New Roman" w:eastAsia="Times New Roman" w:hAnsi="Times New Roman" w:cs="Times New Roman"/>
          <w:color w:val="000000"/>
          <w:kern w:val="0"/>
          <w14:ligatures w14:val="none"/>
        </w:rPr>
        <w:t>meno kūrinį (įskaitant kompiuterių programas ir duomenų bazes) arba jo dalį,</w:t>
      </w:r>
    </w:p>
    <w:p w14:paraId="18AE7040" w14:textId="77777777" w:rsidR="00254653" w:rsidRPr="00254653" w:rsidRDefault="00254653" w:rsidP="00254653">
      <w:pPr>
        <w:spacing w:after="0" w:line="240" w:lineRule="auto"/>
        <w:ind w:firstLine="775"/>
        <w:jc w:val="both"/>
        <w:rPr>
          <w:rFonts w:ascii="Times New Roman" w:eastAsia="Times New Roman" w:hAnsi="Times New Roman" w:cs="Times New Roman"/>
          <w:color w:val="000000"/>
          <w:kern w:val="0"/>
          <w:sz w:val="24"/>
          <w:szCs w:val="24"/>
          <w:lang w:val="en-US"/>
          <w14:ligatures w14:val="none"/>
        </w:rPr>
      </w:pPr>
      <w:r w:rsidRPr="00254653">
        <w:rPr>
          <w:rFonts w:ascii="Times New Roman" w:eastAsia="Times New Roman" w:hAnsi="Times New Roman" w:cs="Times New Roman"/>
          <w:color w:val="000000"/>
          <w:kern w:val="0"/>
          <w14:ligatures w14:val="none"/>
        </w:rPr>
        <w:t>baudžiamas viešaisiais darbais arba bauda, arba laisvės apribojimu, arba areštu, arba laisvės atėmimu iki dvejų metų.</w:t>
      </w:r>
    </w:p>
    <w:p w14:paraId="77150942" w14:textId="77777777" w:rsidR="00254653" w:rsidRPr="00254653" w:rsidRDefault="00254653" w:rsidP="00254653">
      <w:pPr>
        <w:spacing w:after="0" w:line="240" w:lineRule="auto"/>
        <w:ind w:firstLine="720"/>
        <w:jc w:val="both"/>
        <w:rPr>
          <w:rFonts w:ascii="Times New Roman" w:eastAsia="Times New Roman" w:hAnsi="Times New Roman" w:cs="Times New Roman"/>
          <w:color w:val="000000"/>
          <w:kern w:val="0"/>
          <w:sz w:val="24"/>
          <w:szCs w:val="24"/>
          <w:lang w:val="en-US"/>
          <w14:ligatures w14:val="none"/>
        </w:rPr>
      </w:pPr>
      <w:bookmarkStart w:id="2" w:name="part_c9679130b764478eaa0332188d3f50c8"/>
      <w:bookmarkEnd w:id="2"/>
      <w:r w:rsidRPr="00254653">
        <w:rPr>
          <w:rFonts w:ascii="Times New Roman" w:eastAsia="Times New Roman" w:hAnsi="Times New Roman" w:cs="Times New Roman"/>
          <w:color w:val="000000"/>
          <w:kern w:val="0"/>
          <w14:ligatures w14:val="none"/>
        </w:rPr>
        <w:t>2. Tas, kas pasinaudodamas tarnybos padėtimi arba panaudodamas psichinę prievartą privertė literatūros, mokslo ar meno kūrinio (įskaitant kompiuterių programas ir duomenų bazes) arba jo dalies autorių pripažinti kitą asmenį bendraautoriumi ar autoriaus teisių perėmėju arba atsisakyti autorystės teisės,</w:t>
      </w:r>
    </w:p>
    <w:p w14:paraId="7D112A26" w14:textId="77777777" w:rsidR="00254653" w:rsidRPr="00254653" w:rsidRDefault="00254653" w:rsidP="00254653">
      <w:pPr>
        <w:spacing w:after="0" w:line="240" w:lineRule="auto"/>
        <w:ind w:firstLine="720"/>
        <w:jc w:val="both"/>
        <w:rPr>
          <w:rFonts w:ascii="Times New Roman" w:eastAsia="Times New Roman" w:hAnsi="Times New Roman" w:cs="Times New Roman"/>
          <w:color w:val="000000"/>
          <w:kern w:val="0"/>
          <w:sz w:val="24"/>
          <w:szCs w:val="24"/>
          <w:lang w:val="en-US"/>
          <w14:ligatures w14:val="none"/>
        </w:rPr>
      </w:pPr>
      <w:r w:rsidRPr="00254653">
        <w:rPr>
          <w:rFonts w:ascii="Times New Roman" w:eastAsia="Times New Roman" w:hAnsi="Times New Roman" w:cs="Times New Roman"/>
          <w:color w:val="000000"/>
          <w:kern w:val="0"/>
          <w14:ligatures w14:val="none"/>
        </w:rPr>
        <w:t>baudžiamas bauda arba laisvės apribojimu, arba areštu, arba laisvės atėmimu iki trejų metų.</w:t>
      </w:r>
    </w:p>
    <w:p w14:paraId="168AF9B4" w14:textId="77777777" w:rsidR="00254653" w:rsidRPr="00254653" w:rsidRDefault="00254653" w:rsidP="00254653">
      <w:pPr>
        <w:spacing w:after="0" w:line="240" w:lineRule="auto"/>
        <w:ind w:firstLine="720"/>
        <w:jc w:val="both"/>
        <w:rPr>
          <w:rFonts w:ascii="Times New Roman" w:eastAsia="Times New Roman" w:hAnsi="Times New Roman" w:cs="Times New Roman"/>
          <w:color w:val="000000"/>
          <w:kern w:val="0"/>
          <w:sz w:val="24"/>
          <w:szCs w:val="24"/>
          <w:lang w:val="en-US"/>
          <w14:ligatures w14:val="none"/>
        </w:rPr>
      </w:pPr>
      <w:bookmarkStart w:id="3" w:name="part_34b2f2566b604b9390cfaac6724f526b"/>
      <w:bookmarkEnd w:id="3"/>
      <w:r w:rsidRPr="00254653">
        <w:rPr>
          <w:rFonts w:ascii="Times New Roman" w:eastAsia="Times New Roman" w:hAnsi="Times New Roman" w:cs="Times New Roman"/>
          <w:color w:val="000000"/>
          <w:kern w:val="0"/>
          <w14:ligatures w14:val="none"/>
        </w:rPr>
        <w:t>3. Už šiame straipsnyje numatytas veikas atsako ir juridinis asmuo.</w:t>
      </w:r>
    </w:p>
    <w:p w14:paraId="6C9A38A4" w14:textId="77777777" w:rsidR="00254653" w:rsidRPr="00254653" w:rsidRDefault="00254653" w:rsidP="00254653">
      <w:pPr>
        <w:spacing w:after="0" w:line="240" w:lineRule="auto"/>
        <w:jc w:val="both"/>
        <w:rPr>
          <w:rFonts w:ascii="Times New Roman" w:eastAsia="Times New Roman" w:hAnsi="Times New Roman" w:cs="Times New Roman"/>
          <w:color w:val="000000"/>
          <w:kern w:val="0"/>
          <w:sz w:val="24"/>
          <w:szCs w:val="24"/>
          <w:lang w:val="en-US"/>
          <w14:ligatures w14:val="none"/>
        </w:rPr>
      </w:pPr>
      <w:r w:rsidRPr="00254653">
        <w:rPr>
          <w:rFonts w:ascii="Times New Roman" w:eastAsia="Times New Roman" w:hAnsi="Times New Roman" w:cs="Times New Roman"/>
          <w:i/>
          <w:iCs/>
          <w:color w:val="000000"/>
          <w:kern w:val="0"/>
          <w:sz w:val="20"/>
          <w:szCs w:val="20"/>
          <w14:ligatures w14:val="none"/>
        </w:rPr>
        <w:t>Straipsnio pakeitimai:</w:t>
      </w:r>
    </w:p>
    <w:p w14:paraId="737BEC01" w14:textId="77777777" w:rsidR="00254653" w:rsidRPr="00254653" w:rsidRDefault="00254653" w:rsidP="00254653">
      <w:pPr>
        <w:spacing w:after="0" w:line="240" w:lineRule="auto"/>
        <w:jc w:val="both"/>
        <w:rPr>
          <w:rFonts w:ascii="Times New Roman" w:eastAsia="Times New Roman" w:hAnsi="Times New Roman" w:cs="Times New Roman"/>
          <w:color w:val="000000"/>
          <w:kern w:val="0"/>
          <w:sz w:val="24"/>
          <w:szCs w:val="24"/>
          <w:lang w:val="en-US"/>
          <w14:ligatures w14:val="none"/>
        </w:rPr>
      </w:pPr>
      <w:r w:rsidRPr="00254653">
        <w:rPr>
          <w:rFonts w:ascii="Times New Roman" w:eastAsia="Times New Roman" w:hAnsi="Times New Roman" w:cs="Times New Roman"/>
          <w:i/>
          <w:iCs/>
          <w:color w:val="000000"/>
          <w:kern w:val="0"/>
          <w:sz w:val="20"/>
          <w:szCs w:val="20"/>
          <w:lang w:val="x-none"/>
          <w14:ligatures w14:val="none"/>
        </w:rPr>
        <w:t>Nr. </w:t>
      </w:r>
      <w:hyperlink r:id="rId4" w:tgtFrame="_parent" w:history="1">
        <w:r w:rsidRPr="00254653">
          <w:rPr>
            <w:rFonts w:ascii="Times New Roman" w:eastAsia="Times New Roman" w:hAnsi="Times New Roman" w:cs="Times New Roman"/>
            <w:i/>
            <w:iCs/>
            <w:color w:val="0000FF"/>
            <w:kern w:val="0"/>
            <w:sz w:val="20"/>
            <w:szCs w:val="20"/>
            <w:u w:val="single"/>
            <w:lang w:val="x-none"/>
            <w14:ligatures w14:val="none"/>
          </w:rPr>
          <w:t>IX-1992</w:t>
        </w:r>
      </w:hyperlink>
      <w:r w:rsidRPr="00254653">
        <w:rPr>
          <w:rFonts w:ascii="Times New Roman" w:eastAsia="Times New Roman" w:hAnsi="Times New Roman" w:cs="Times New Roman"/>
          <w:i/>
          <w:iCs/>
          <w:color w:val="000000"/>
          <w:kern w:val="0"/>
          <w:sz w:val="20"/>
          <w:szCs w:val="20"/>
          <w:lang w:val="x-none"/>
          <w14:ligatures w14:val="none"/>
        </w:rPr>
        <w:t xml:space="preserve">, 2004-01-29, </w:t>
      </w:r>
      <w:proofErr w:type="spellStart"/>
      <w:r w:rsidRPr="00254653">
        <w:rPr>
          <w:rFonts w:ascii="Times New Roman" w:eastAsia="Times New Roman" w:hAnsi="Times New Roman" w:cs="Times New Roman"/>
          <w:i/>
          <w:iCs/>
          <w:color w:val="000000"/>
          <w:kern w:val="0"/>
          <w:sz w:val="20"/>
          <w:szCs w:val="20"/>
          <w:lang w:val="x-none"/>
          <w14:ligatures w14:val="none"/>
        </w:rPr>
        <w:t>Žin</w:t>
      </w:r>
      <w:proofErr w:type="spellEnd"/>
      <w:r w:rsidRPr="00254653">
        <w:rPr>
          <w:rFonts w:ascii="Times New Roman" w:eastAsia="Times New Roman" w:hAnsi="Times New Roman" w:cs="Times New Roman"/>
          <w:i/>
          <w:iCs/>
          <w:color w:val="000000"/>
          <w:kern w:val="0"/>
          <w:sz w:val="20"/>
          <w:szCs w:val="20"/>
          <w:lang w:val="x-none"/>
          <w14:ligatures w14:val="none"/>
        </w:rPr>
        <w:t>., 2004, Nr. 25-760 (2004-02-14)</w:t>
      </w:r>
    </w:p>
    <w:p w14:paraId="7419C916" w14:textId="77777777" w:rsidR="00254653" w:rsidRPr="00254653" w:rsidRDefault="00254653" w:rsidP="00254653">
      <w:pPr>
        <w:spacing w:after="0" w:line="240" w:lineRule="auto"/>
        <w:jc w:val="both"/>
        <w:rPr>
          <w:rFonts w:ascii="Times New Roman" w:eastAsia="Times New Roman" w:hAnsi="Times New Roman" w:cs="Times New Roman"/>
          <w:color w:val="000000"/>
          <w:kern w:val="0"/>
          <w:sz w:val="24"/>
          <w:szCs w:val="24"/>
          <w:lang w:val="en-US"/>
          <w14:ligatures w14:val="none"/>
        </w:rPr>
      </w:pPr>
      <w:r w:rsidRPr="00254653">
        <w:rPr>
          <w:rFonts w:ascii="Times New Roman" w:eastAsia="Times New Roman" w:hAnsi="Times New Roman" w:cs="Times New Roman"/>
          <w:i/>
          <w:iCs/>
          <w:color w:val="000000"/>
          <w:kern w:val="0"/>
          <w:sz w:val="20"/>
          <w:szCs w:val="20"/>
          <w:lang w:val="x-none"/>
          <w14:ligatures w14:val="none"/>
        </w:rPr>
        <w:t>Nr. </w:t>
      </w:r>
      <w:hyperlink r:id="rId5" w:tgtFrame="_parent" w:history="1">
        <w:r w:rsidRPr="00254653">
          <w:rPr>
            <w:rFonts w:ascii="Times New Roman" w:eastAsia="Times New Roman" w:hAnsi="Times New Roman" w:cs="Times New Roman"/>
            <w:i/>
            <w:iCs/>
            <w:color w:val="0000FF"/>
            <w:kern w:val="0"/>
            <w:sz w:val="20"/>
            <w:szCs w:val="20"/>
            <w:u w:val="single"/>
            <w:lang w:val="x-none"/>
            <w14:ligatures w14:val="none"/>
          </w:rPr>
          <w:t>XI-330</w:t>
        </w:r>
      </w:hyperlink>
      <w:r w:rsidRPr="00254653">
        <w:rPr>
          <w:rFonts w:ascii="Times New Roman" w:eastAsia="Times New Roman" w:hAnsi="Times New Roman" w:cs="Times New Roman"/>
          <w:i/>
          <w:iCs/>
          <w:color w:val="000000"/>
          <w:kern w:val="0"/>
          <w:sz w:val="20"/>
          <w:szCs w:val="20"/>
          <w:lang w:val="x-none"/>
          <w14:ligatures w14:val="none"/>
        </w:rPr>
        <w:t xml:space="preserve">, 2009-07-09, </w:t>
      </w:r>
      <w:proofErr w:type="spellStart"/>
      <w:r w:rsidRPr="00254653">
        <w:rPr>
          <w:rFonts w:ascii="Times New Roman" w:eastAsia="Times New Roman" w:hAnsi="Times New Roman" w:cs="Times New Roman"/>
          <w:i/>
          <w:iCs/>
          <w:color w:val="000000"/>
          <w:kern w:val="0"/>
          <w:sz w:val="20"/>
          <w:szCs w:val="20"/>
          <w:lang w:val="x-none"/>
          <w14:ligatures w14:val="none"/>
        </w:rPr>
        <w:t>Žin</w:t>
      </w:r>
      <w:proofErr w:type="spellEnd"/>
      <w:r w:rsidRPr="00254653">
        <w:rPr>
          <w:rFonts w:ascii="Times New Roman" w:eastAsia="Times New Roman" w:hAnsi="Times New Roman" w:cs="Times New Roman"/>
          <w:i/>
          <w:iCs/>
          <w:color w:val="000000"/>
          <w:kern w:val="0"/>
          <w:sz w:val="20"/>
          <w:szCs w:val="20"/>
          <w:lang w:val="x-none"/>
          <w14:ligatures w14:val="none"/>
        </w:rPr>
        <w:t>., 2009, Nr. 87-3663 (2009-07-23)</w:t>
      </w:r>
    </w:p>
    <w:p w14:paraId="1C445265" w14:textId="77777777" w:rsidR="00254653" w:rsidRPr="00254653" w:rsidRDefault="00254653" w:rsidP="00254653">
      <w:pPr>
        <w:spacing w:after="0" w:line="240" w:lineRule="auto"/>
        <w:ind w:firstLine="720"/>
        <w:jc w:val="both"/>
        <w:rPr>
          <w:rFonts w:ascii="Times New Roman" w:eastAsia="Times New Roman" w:hAnsi="Times New Roman" w:cs="Times New Roman"/>
          <w:color w:val="000000"/>
          <w:kern w:val="0"/>
          <w:sz w:val="24"/>
          <w:szCs w:val="24"/>
          <w:lang w:val="en-US"/>
          <w14:ligatures w14:val="none"/>
        </w:rPr>
      </w:pPr>
      <w:r w:rsidRPr="00254653">
        <w:rPr>
          <w:rFonts w:ascii="Times New Roman" w:eastAsia="Times New Roman" w:hAnsi="Times New Roman" w:cs="Times New Roman"/>
          <w:color w:val="000000"/>
          <w:kern w:val="0"/>
          <w14:ligatures w14:val="none"/>
        </w:rPr>
        <w:t> </w:t>
      </w:r>
    </w:p>
    <w:p w14:paraId="0419BAD8" w14:textId="77777777" w:rsidR="00254653" w:rsidRPr="00254653" w:rsidRDefault="00254653" w:rsidP="00254653">
      <w:pPr>
        <w:spacing w:after="0" w:line="240" w:lineRule="auto"/>
        <w:ind w:left="2410" w:hanging="1690"/>
        <w:jc w:val="both"/>
        <w:rPr>
          <w:rFonts w:ascii="Times New Roman" w:eastAsia="Times New Roman" w:hAnsi="Times New Roman" w:cs="Times New Roman"/>
          <w:color w:val="000000"/>
          <w:kern w:val="0"/>
          <w:sz w:val="24"/>
          <w:szCs w:val="24"/>
          <w:lang w:val="en-US"/>
          <w14:ligatures w14:val="none"/>
        </w:rPr>
      </w:pPr>
      <w:bookmarkStart w:id="4" w:name="part_f0c187df3ae741d28135ee0be2388a27"/>
      <w:bookmarkEnd w:id="4"/>
      <w:r w:rsidRPr="00254653">
        <w:rPr>
          <w:rFonts w:ascii="Times New Roman" w:eastAsia="Times New Roman" w:hAnsi="Times New Roman" w:cs="Times New Roman"/>
          <w:b/>
          <w:bCs/>
          <w:color w:val="000000"/>
          <w:kern w:val="0"/>
          <w14:ligatures w14:val="none"/>
        </w:rPr>
        <w:t>192 straipsnis. Literatūros, mokslo, meno kūrinio ar gretutinių teisių objekto neteisėtas atgaminimas, neteisėtų kopijų platinimas, gabenimas ar laikymas</w:t>
      </w:r>
    </w:p>
    <w:p w14:paraId="6A21B540" w14:textId="77777777" w:rsidR="00254653" w:rsidRPr="00254653" w:rsidRDefault="00254653" w:rsidP="00254653">
      <w:pPr>
        <w:spacing w:after="0" w:line="240" w:lineRule="auto"/>
        <w:ind w:firstLine="720"/>
        <w:jc w:val="both"/>
        <w:rPr>
          <w:rFonts w:ascii="Times New Roman" w:eastAsia="Times New Roman" w:hAnsi="Times New Roman" w:cs="Times New Roman"/>
          <w:color w:val="000000"/>
          <w:kern w:val="0"/>
          <w:sz w:val="24"/>
          <w:szCs w:val="24"/>
          <w:lang w:val="en-US"/>
          <w14:ligatures w14:val="none"/>
        </w:rPr>
      </w:pPr>
      <w:bookmarkStart w:id="5" w:name="part_bf207f4ff63d4d359f1add8823dbc880"/>
      <w:bookmarkEnd w:id="5"/>
      <w:r w:rsidRPr="00254653">
        <w:rPr>
          <w:rFonts w:ascii="Times New Roman" w:eastAsia="Times New Roman" w:hAnsi="Times New Roman" w:cs="Times New Roman"/>
          <w:color w:val="000000"/>
          <w:kern w:val="0"/>
          <w14:ligatures w14:val="none"/>
        </w:rPr>
        <w:t>1. Tas, kas neteisėtai atgamino literatūros, mokslo ar meno kūrinį (įskaitant kompiuterių programas ir duomenų bazes) ar gretutinių teisių objektą arba jų dalį komercijos tikslais arba platino, gabeno ar laikė komercijos tikslais neteisėtas jų kopijas, jeigu kopijų bendra vertė pagal teisėtų kopijų, o kai jų nėra, pagal atgamintų kūrinių originalų kainas viršijo 100 MGL dydžio sumą,</w:t>
      </w:r>
    </w:p>
    <w:p w14:paraId="2A334EB7" w14:textId="77777777" w:rsidR="00254653" w:rsidRPr="00254653" w:rsidRDefault="00254653" w:rsidP="00254653">
      <w:pPr>
        <w:spacing w:after="0" w:line="240" w:lineRule="auto"/>
        <w:ind w:firstLine="720"/>
        <w:jc w:val="both"/>
        <w:rPr>
          <w:rFonts w:ascii="Times New Roman" w:eastAsia="Times New Roman" w:hAnsi="Times New Roman" w:cs="Times New Roman"/>
          <w:color w:val="000000"/>
          <w:kern w:val="0"/>
          <w:sz w:val="24"/>
          <w:szCs w:val="24"/>
          <w:lang w:val="en-US"/>
          <w14:ligatures w14:val="none"/>
        </w:rPr>
      </w:pPr>
      <w:r w:rsidRPr="00254653">
        <w:rPr>
          <w:rFonts w:ascii="Times New Roman" w:eastAsia="Times New Roman" w:hAnsi="Times New Roman" w:cs="Times New Roman"/>
          <w:color w:val="000000"/>
          <w:kern w:val="0"/>
          <w14:ligatures w14:val="none"/>
        </w:rPr>
        <w:t>baudžiamas viešaisiais darbais arba bauda, arba laisvės apribojimu, arba areštu, arba laisvės atėmimu iki dvejų metų.</w:t>
      </w:r>
    </w:p>
    <w:p w14:paraId="0D5F7CA1" w14:textId="77777777" w:rsidR="00254653" w:rsidRPr="00254653" w:rsidRDefault="00254653" w:rsidP="00254653">
      <w:pPr>
        <w:spacing w:after="0" w:line="240" w:lineRule="auto"/>
        <w:ind w:firstLine="720"/>
        <w:jc w:val="both"/>
        <w:rPr>
          <w:rFonts w:ascii="Times New Roman" w:eastAsia="Times New Roman" w:hAnsi="Times New Roman" w:cs="Times New Roman"/>
          <w:color w:val="000000"/>
          <w:kern w:val="0"/>
          <w:sz w:val="24"/>
          <w:szCs w:val="24"/>
          <w:lang w:val="en-US"/>
          <w14:ligatures w14:val="none"/>
        </w:rPr>
      </w:pPr>
      <w:bookmarkStart w:id="6" w:name="part_1e68c336268141b384205b6fed28855f"/>
      <w:bookmarkEnd w:id="6"/>
      <w:r w:rsidRPr="00254653">
        <w:rPr>
          <w:rFonts w:ascii="Times New Roman" w:eastAsia="Times New Roman" w:hAnsi="Times New Roman" w:cs="Times New Roman"/>
          <w:color w:val="000000"/>
          <w:kern w:val="0"/>
          <w14:ligatures w14:val="none"/>
        </w:rPr>
        <w:t>2. Tas, kas padarė šio straipsnio 1 dalyje numatytą veiką, jeigu neteisėtų kopijų bendra vertė pagal teisėtų kopijų, o kai jų nėra, pagal atgamintų kūrinių originalų kainas viršijo 250 MGL dydžio sumą,</w:t>
      </w:r>
    </w:p>
    <w:p w14:paraId="233CDE2B" w14:textId="77777777" w:rsidR="00254653" w:rsidRPr="00254653" w:rsidRDefault="00254653" w:rsidP="00254653">
      <w:pPr>
        <w:spacing w:after="0" w:line="240" w:lineRule="auto"/>
        <w:ind w:firstLine="720"/>
        <w:jc w:val="both"/>
        <w:rPr>
          <w:rFonts w:ascii="Times New Roman" w:eastAsia="Times New Roman" w:hAnsi="Times New Roman" w:cs="Times New Roman"/>
          <w:color w:val="000000"/>
          <w:kern w:val="0"/>
          <w:sz w:val="24"/>
          <w:szCs w:val="24"/>
          <w:lang w:val="en-US"/>
          <w14:ligatures w14:val="none"/>
        </w:rPr>
      </w:pPr>
      <w:r w:rsidRPr="00254653">
        <w:rPr>
          <w:rFonts w:ascii="Times New Roman" w:eastAsia="Times New Roman" w:hAnsi="Times New Roman" w:cs="Times New Roman"/>
          <w:color w:val="000000"/>
          <w:kern w:val="0"/>
          <w14:ligatures w14:val="none"/>
        </w:rPr>
        <w:t>baudžiamas bauda arba laisvės apribojimu, arba areštu, arba laisvės atėmimu iki trejų metų.</w:t>
      </w:r>
    </w:p>
    <w:p w14:paraId="7123DB81" w14:textId="77777777" w:rsidR="00254653" w:rsidRPr="00254653" w:rsidRDefault="00254653" w:rsidP="00254653">
      <w:pPr>
        <w:spacing w:after="0" w:line="240" w:lineRule="auto"/>
        <w:ind w:firstLine="709"/>
        <w:jc w:val="both"/>
        <w:rPr>
          <w:rFonts w:ascii="Times New Roman" w:eastAsia="Times New Roman" w:hAnsi="Times New Roman" w:cs="Times New Roman"/>
          <w:color w:val="000000"/>
          <w:kern w:val="0"/>
          <w:sz w:val="24"/>
          <w:szCs w:val="24"/>
          <w:lang w:val="en-US"/>
          <w14:ligatures w14:val="none"/>
        </w:rPr>
      </w:pPr>
      <w:bookmarkStart w:id="7" w:name="part_7686ad17aef547e3a7ee82879c946b5b"/>
      <w:bookmarkEnd w:id="7"/>
      <w:r w:rsidRPr="00254653">
        <w:rPr>
          <w:rFonts w:ascii="Times New Roman" w:eastAsia="Times New Roman" w:hAnsi="Times New Roman" w:cs="Times New Roman"/>
          <w:color w:val="000000"/>
          <w:kern w:val="0"/>
          <w14:ligatures w14:val="none"/>
        </w:rPr>
        <w:t>3. Už šiame straipsnyje numatytas veikas atsako ir juridinis asmuo.</w:t>
      </w:r>
    </w:p>
    <w:p w14:paraId="07A8D36F" w14:textId="77777777" w:rsidR="00254653" w:rsidRPr="00254653" w:rsidRDefault="00254653" w:rsidP="00254653">
      <w:pPr>
        <w:spacing w:after="0" w:line="240" w:lineRule="auto"/>
        <w:jc w:val="both"/>
        <w:rPr>
          <w:rFonts w:ascii="Times New Roman" w:eastAsia="Times New Roman" w:hAnsi="Times New Roman" w:cs="Times New Roman"/>
          <w:color w:val="000000"/>
          <w:kern w:val="0"/>
          <w:sz w:val="24"/>
          <w:szCs w:val="24"/>
          <w:lang w:val="en-US"/>
          <w14:ligatures w14:val="none"/>
        </w:rPr>
      </w:pPr>
      <w:r w:rsidRPr="00254653">
        <w:rPr>
          <w:rFonts w:ascii="Times New Roman" w:eastAsia="Times New Roman" w:hAnsi="Times New Roman" w:cs="Times New Roman"/>
          <w:i/>
          <w:iCs/>
          <w:color w:val="000000"/>
          <w:kern w:val="0"/>
          <w:sz w:val="20"/>
          <w:szCs w:val="20"/>
          <w14:ligatures w14:val="none"/>
        </w:rPr>
        <w:t>Straipsnio pakeitimai:</w:t>
      </w:r>
    </w:p>
    <w:p w14:paraId="72C40EA1" w14:textId="77777777" w:rsidR="00254653" w:rsidRPr="00254653" w:rsidRDefault="00254653" w:rsidP="00254653">
      <w:pPr>
        <w:spacing w:after="0" w:line="240" w:lineRule="auto"/>
        <w:jc w:val="both"/>
        <w:rPr>
          <w:rFonts w:ascii="Times New Roman" w:eastAsia="Times New Roman" w:hAnsi="Times New Roman" w:cs="Times New Roman"/>
          <w:color w:val="000000"/>
          <w:kern w:val="0"/>
          <w:sz w:val="24"/>
          <w:szCs w:val="24"/>
          <w:lang w:val="en-US"/>
          <w14:ligatures w14:val="none"/>
        </w:rPr>
      </w:pPr>
      <w:r w:rsidRPr="00254653">
        <w:rPr>
          <w:rFonts w:ascii="Times New Roman" w:eastAsia="Times New Roman" w:hAnsi="Times New Roman" w:cs="Times New Roman"/>
          <w:i/>
          <w:iCs/>
          <w:color w:val="000000"/>
          <w:kern w:val="0"/>
          <w:sz w:val="20"/>
          <w:szCs w:val="20"/>
          <w:lang w:val="x-none"/>
          <w14:ligatures w14:val="none"/>
        </w:rPr>
        <w:t>Nr. </w:t>
      </w:r>
      <w:hyperlink r:id="rId6" w:tgtFrame="_parent" w:history="1">
        <w:r w:rsidRPr="00254653">
          <w:rPr>
            <w:rFonts w:ascii="Times New Roman" w:eastAsia="Times New Roman" w:hAnsi="Times New Roman" w:cs="Times New Roman"/>
            <w:i/>
            <w:iCs/>
            <w:color w:val="0000FF"/>
            <w:kern w:val="0"/>
            <w:sz w:val="20"/>
            <w:szCs w:val="20"/>
            <w:u w:val="single"/>
            <w:lang w:val="x-none"/>
            <w14:ligatures w14:val="none"/>
          </w:rPr>
          <w:t>XI-330</w:t>
        </w:r>
      </w:hyperlink>
      <w:r w:rsidRPr="00254653">
        <w:rPr>
          <w:rFonts w:ascii="Times New Roman" w:eastAsia="Times New Roman" w:hAnsi="Times New Roman" w:cs="Times New Roman"/>
          <w:i/>
          <w:iCs/>
          <w:color w:val="000000"/>
          <w:kern w:val="0"/>
          <w:sz w:val="20"/>
          <w:szCs w:val="20"/>
          <w:lang w:val="x-none"/>
          <w14:ligatures w14:val="none"/>
        </w:rPr>
        <w:t xml:space="preserve">, 2009-07-09, </w:t>
      </w:r>
      <w:proofErr w:type="spellStart"/>
      <w:r w:rsidRPr="00254653">
        <w:rPr>
          <w:rFonts w:ascii="Times New Roman" w:eastAsia="Times New Roman" w:hAnsi="Times New Roman" w:cs="Times New Roman"/>
          <w:i/>
          <w:iCs/>
          <w:color w:val="000000"/>
          <w:kern w:val="0"/>
          <w:sz w:val="20"/>
          <w:szCs w:val="20"/>
          <w:lang w:val="x-none"/>
          <w14:ligatures w14:val="none"/>
        </w:rPr>
        <w:t>Žin</w:t>
      </w:r>
      <w:proofErr w:type="spellEnd"/>
      <w:r w:rsidRPr="00254653">
        <w:rPr>
          <w:rFonts w:ascii="Times New Roman" w:eastAsia="Times New Roman" w:hAnsi="Times New Roman" w:cs="Times New Roman"/>
          <w:i/>
          <w:iCs/>
          <w:color w:val="000000"/>
          <w:kern w:val="0"/>
          <w:sz w:val="20"/>
          <w:szCs w:val="20"/>
          <w:lang w:val="x-none"/>
          <w14:ligatures w14:val="none"/>
        </w:rPr>
        <w:t>., 2009, Nr. 87-3663 (2009-07-23)</w:t>
      </w:r>
    </w:p>
    <w:p w14:paraId="6672375D" w14:textId="77777777" w:rsidR="00254653" w:rsidRPr="00254653" w:rsidRDefault="00254653" w:rsidP="00254653">
      <w:pPr>
        <w:spacing w:after="0" w:line="240" w:lineRule="auto"/>
        <w:jc w:val="both"/>
        <w:rPr>
          <w:rFonts w:ascii="Times New Roman" w:eastAsia="Times New Roman" w:hAnsi="Times New Roman" w:cs="Times New Roman"/>
          <w:color w:val="000000"/>
          <w:kern w:val="0"/>
          <w:sz w:val="24"/>
          <w:szCs w:val="24"/>
          <w:lang w:val="en-US"/>
          <w14:ligatures w14:val="none"/>
        </w:rPr>
      </w:pPr>
      <w:r w:rsidRPr="00254653">
        <w:rPr>
          <w:rFonts w:ascii="Times New Roman" w:eastAsia="Times New Roman" w:hAnsi="Times New Roman" w:cs="Times New Roman"/>
          <w:b/>
          <w:bCs/>
          <w:color w:val="000000"/>
          <w:kern w:val="0"/>
          <w14:ligatures w14:val="none"/>
        </w:rPr>
        <w:t> </w:t>
      </w:r>
    </w:p>
    <w:p w14:paraId="46C2D4CF" w14:textId="77777777" w:rsidR="00254653" w:rsidRPr="00254653" w:rsidRDefault="00254653" w:rsidP="00254653">
      <w:pPr>
        <w:spacing w:after="0" w:line="240" w:lineRule="auto"/>
        <w:ind w:left="2340" w:hanging="1620"/>
        <w:jc w:val="both"/>
        <w:rPr>
          <w:rFonts w:ascii="Times New Roman" w:eastAsia="Times New Roman" w:hAnsi="Times New Roman" w:cs="Times New Roman"/>
          <w:color w:val="000000"/>
          <w:kern w:val="0"/>
          <w:sz w:val="24"/>
          <w:szCs w:val="24"/>
          <w:lang w:val="en-US"/>
          <w14:ligatures w14:val="none"/>
        </w:rPr>
      </w:pPr>
      <w:bookmarkStart w:id="8" w:name="part_edbf5331acfe440aaaa2760b0a3a340b"/>
      <w:bookmarkEnd w:id="8"/>
      <w:r w:rsidRPr="00254653">
        <w:rPr>
          <w:rFonts w:ascii="Times New Roman" w:eastAsia="Times New Roman" w:hAnsi="Times New Roman" w:cs="Times New Roman"/>
          <w:b/>
          <w:bCs/>
          <w:color w:val="000000"/>
          <w:kern w:val="0"/>
          <w14:ligatures w14:val="none"/>
        </w:rPr>
        <w:t>193 straipsnis. Informacijos apie autorių teisių ar gretutinių teisių valdymą sunaikinimas arba pakeitimas</w:t>
      </w:r>
    </w:p>
    <w:p w14:paraId="3B6AE3DD" w14:textId="77777777" w:rsidR="00254653" w:rsidRPr="00254653" w:rsidRDefault="00254653" w:rsidP="00254653">
      <w:pPr>
        <w:spacing w:after="0" w:line="240" w:lineRule="auto"/>
        <w:ind w:firstLine="720"/>
        <w:jc w:val="both"/>
        <w:rPr>
          <w:rFonts w:ascii="Times New Roman" w:eastAsia="Times New Roman" w:hAnsi="Times New Roman" w:cs="Times New Roman"/>
          <w:color w:val="000000"/>
          <w:kern w:val="0"/>
          <w:sz w:val="24"/>
          <w:szCs w:val="24"/>
          <w:lang w:val="en-US"/>
          <w14:ligatures w14:val="none"/>
        </w:rPr>
      </w:pPr>
      <w:bookmarkStart w:id="9" w:name="part_4590bffae2bd40729d88e76c5832fdac"/>
      <w:bookmarkEnd w:id="9"/>
      <w:r w:rsidRPr="00254653">
        <w:rPr>
          <w:rFonts w:ascii="Times New Roman" w:eastAsia="Times New Roman" w:hAnsi="Times New Roman" w:cs="Times New Roman"/>
          <w:color w:val="000000"/>
          <w:kern w:val="0"/>
          <w14:ligatures w14:val="none"/>
        </w:rPr>
        <w:t>1. Tas, kas be autorių teisių ar gretutinių teisių subjekto leidimo komercijos tikslais sunaikino arba pakeitė informaciją apie autorių teisių ar gretutinių teisių valdymą, jeigu pagal tą informaciją identifikuojamas kūrinys, kūrinio autorius, kitas autorių teisių subjektas arba atlikėjas, kūrinio atlikimas, fonograma, fonogramos gamintojas, kitas gretutinių teisių subjektas, taip pat informaciją apie kūrinio, jo atlikimo ar fonogramos naudojimo sąlygas ir tvarką, įskaitant visus skaičius ar kodus, perteikiančius kūrinio, atlikimo įrašo ar fonogramos egzemplioriuose pažymėtą arba jų viešo paskelbimo metu pateikiamą informaciją,</w:t>
      </w:r>
    </w:p>
    <w:p w14:paraId="0EB466E3" w14:textId="77777777" w:rsidR="00254653" w:rsidRPr="00254653" w:rsidRDefault="00254653" w:rsidP="00254653">
      <w:pPr>
        <w:spacing w:after="0" w:line="240" w:lineRule="auto"/>
        <w:ind w:firstLine="720"/>
        <w:jc w:val="both"/>
        <w:rPr>
          <w:rFonts w:ascii="Times New Roman" w:eastAsia="Times New Roman" w:hAnsi="Times New Roman" w:cs="Times New Roman"/>
          <w:color w:val="000000"/>
          <w:kern w:val="0"/>
          <w:sz w:val="24"/>
          <w:szCs w:val="24"/>
          <w:lang w:val="en-US"/>
          <w14:ligatures w14:val="none"/>
        </w:rPr>
      </w:pPr>
      <w:r w:rsidRPr="00254653">
        <w:rPr>
          <w:rFonts w:ascii="Times New Roman" w:eastAsia="Times New Roman" w:hAnsi="Times New Roman" w:cs="Times New Roman"/>
          <w:color w:val="000000"/>
          <w:kern w:val="0"/>
          <w14:ligatures w14:val="none"/>
        </w:rPr>
        <w:t>baudžiamas bauda arba areštu, arba laisvės atėmimu iki vienerių metų.</w:t>
      </w:r>
    </w:p>
    <w:p w14:paraId="39DBBE86" w14:textId="77777777" w:rsidR="00254653" w:rsidRPr="00254653" w:rsidRDefault="00254653" w:rsidP="00254653">
      <w:pPr>
        <w:spacing w:after="0" w:line="240" w:lineRule="auto"/>
        <w:ind w:firstLine="720"/>
        <w:jc w:val="both"/>
        <w:rPr>
          <w:rFonts w:ascii="Times New Roman" w:eastAsia="Times New Roman" w:hAnsi="Times New Roman" w:cs="Times New Roman"/>
          <w:color w:val="000000"/>
          <w:kern w:val="0"/>
          <w:sz w:val="24"/>
          <w:szCs w:val="24"/>
          <w:lang w:val="en-US"/>
          <w14:ligatures w14:val="none"/>
        </w:rPr>
      </w:pPr>
      <w:bookmarkStart w:id="10" w:name="part_51b30ce2fa2949d58bf27060ded9cc80"/>
      <w:bookmarkEnd w:id="10"/>
      <w:r w:rsidRPr="00254653">
        <w:rPr>
          <w:rFonts w:ascii="Times New Roman" w:eastAsia="Times New Roman" w:hAnsi="Times New Roman" w:cs="Times New Roman"/>
          <w:color w:val="000000"/>
          <w:kern w:val="0"/>
          <w14:ligatures w14:val="none"/>
        </w:rPr>
        <w:t>2. Už šiame straipsnyje numatytą veiką atsako ir juridinis asmuo.</w:t>
      </w:r>
    </w:p>
    <w:p w14:paraId="3E28ED07" w14:textId="77777777" w:rsidR="00254653" w:rsidRPr="00254653" w:rsidRDefault="00254653" w:rsidP="00254653">
      <w:pPr>
        <w:spacing w:after="0" w:line="240" w:lineRule="auto"/>
        <w:ind w:left="2520" w:hanging="1800"/>
        <w:jc w:val="both"/>
        <w:rPr>
          <w:rFonts w:ascii="Times New Roman" w:eastAsia="Times New Roman" w:hAnsi="Times New Roman" w:cs="Times New Roman"/>
          <w:color w:val="000000"/>
          <w:kern w:val="0"/>
          <w:sz w:val="24"/>
          <w:szCs w:val="24"/>
          <w:lang w:val="en-US"/>
          <w14:ligatures w14:val="none"/>
        </w:rPr>
      </w:pPr>
      <w:r w:rsidRPr="00254653">
        <w:rPr>
          <w:rFonts w:ascii="Times New Roman" w:eastAsia="Times New Roman" w:hAnsi="Times New Roman" w:cs="Times New Roman"/>
          <w:b/>
          <w:bCs/>
          <w:color w:val="000000"/>
          <w:kern w:val="0"/>
          <w14:ligatures w14:val="none"/>
        </w:rPr>
        <w:t> </w:t>
      </w:r>
    </w:p>
    <w:p w14:paraId="4319F0EC" w14:textId="77777777" w:rsidR="00254653" w:rsidRPr="00254653" w:rsidRDefault="00254653" w:rsidP="00254653">
      <w:pPr>
        <w:spacing w:after="0" w:line="240" w:lineRule="auto"/>
        <w:ind w:left="2520" w:hanging="1800"/>
        <w:jc w:val="both"/>
        <w:rPr>
          <w:rFonts w:ascii="Times New Roman" w:eastAsia="Times New Roman" w:hAnsi="Times New Roman" w:cs="Times New Roman"/>
          <w:color w:val="000000"/>
          <w:kern w:val="0"/>
          <w:sz w:val="24"/>
          <w:szCs w:val="24"/>
          <w:lang w:val="en-US"/>
          <w14:ligatures w14:val="none"/>
        </w:rPr>
      </w:pPr>
      <w:bookmarkStart w:id="11" w:name="part_cf0bdd2a9dab40759332a627c6ac72be"/>
      <w:bookmarkEnd w:id="11"/>
      <w:r w:rsidRPr="00254653">
        <w:rPr>
          <w:rFonts w:ascii="Times New Roman" w:eastAsia="Times New Roman" w:hAnsi="Times New Roman" w:cs="Times New Roman"/>
          <w:b/>
          <w:bCs/>
          <w:color w:val="000000"/>
          <w:kern w:val="0"/>
          <w14:ligatures w14:val="none"/>
        </w:rPr>
        <w:t>194 straipsnis. Neteisėtas autorių teisių ar gretutinių teisių techninių apsaugos priemonių pašalinimas</w:t>
      </w:r>
    </w:p>
    <w:p w14:paraId="553C5D3B" w14:textId="77777777" w:rsidR="00254653" w:rsidRPr="00254653" w:rsidRDefault="00254653" w:rsidP="00254653">
      <w:pPr>
        <w:spacing w:after="0" w:line="240" w:lineRule="auto"/>
        <w:ind w:firstLine="720"/>
        <w:jc w:val="both"/>
        <w:rPr>
          <w:rFonts w:ascii="Times New Roman" w:eastAsia="Times New Roman" w:hAnsi="Times New Roman" w:cs="Times New Roman"/>
          <w:color w:val="000000"/>
          <w:kern w:val="0"/>
          <w:sz w:val="24"/>
          <w:szCs w:val="24"/>
          <w:lang w:val="en-US"/>
          <w14:ligatures w14:val="none"/>
        </w:rPr>
      </w:pPr>
      <w:bookmarkStart w:id="12" w:name="part_c1827eec8a8f4dc2ba6e7f4300f5ca31"/>
      <w:bookmarkEnd w:id="12"/>
      <w:r w:rsidRPr="00254653">
        <w:rPr>
          <w:rFonts w:ascii="Times New Roman" w:eastAsia="Times New Roman" w:hAnsi="Times New Roman" w:cs="Times New Roman"/>
          <w:color w:val="000000"/>
          <w:kern w:val="0"/>
          <w:lang w:val="x-none"/>
          <w14:ligatures w14:val="none"/>
        </w:rPr>
        <w:t xml:space="preserve">1. Tas, kas </w:t>
      </w:r>
      <w:proofErr w:type="spellStart"/>
      <w:r w:rsidRPr="00254653">
        <w:rPr>
          <w:rFonts w:ascii="Times New Roman" w:eastAsia="Times New Roman" w:hAnsi="Times New Roman" w:cs="Times New Roman"/>
          <w:color w:val="000000"/>
          <w:kern w:val="0"/>
          <w:lang w:val="x-none"/>
          <w14:ligatures w14:val="none"/>
        </w:rPr>
        <w:t>neteisėtai</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pašalino</w:t>
      </w:r>
      <w:proofErr w:type="spellEnd"/>
      <w:r w:rsidRPr="00254653">
        <w:rPr>
          <w:rFonts w:ascii="Times New Roman" w:eastAsia="Times New Roman" w:hAnsi="Times New Roman" w:cs="Times New Roman"/>
          <w:color w:val="000000"/>
          <w:kern w:val="0"/>
          <w:lang w:val="x-none"/>
          <w14:ligatures w14:val="none"/>
        </w:rPr>
        <w:t xml:space="preserve"> bet </w:t>
      </w:r>
      <w:proofErr w:type="spellStart"/>
      <w:r w:rsidRPr="00254653">
        <w:rPr>
          <w:rFonts w:ascii="Times New Roman" w:eastAsia="Times New Roman" w:hAnsi="Times New Roman" w:cs="Times New Roman"/>
          <w:color w:val="000000"/>
          <w:kern w:val="0"/>
          <w:lang w:val="x-none"/>
          <w14:ligatures w14:val="none"/>
        </w:rPr>
        <w:t>kokias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technines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apsaugos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priemones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kurias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autorių</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teisių</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ar</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gretutinių</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teisių</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subjektai</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naudoja</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savo</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teisėms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įgyvendinti</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ar</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apsaugoti</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arba</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komercijos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tikslais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gamino</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importavo</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eksportavo</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laikė</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gabeno</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ar</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platino</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galimybę</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pašalinti</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tas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technines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apsaugos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priemones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lastRenderedPageBreak/>
        <w:t>suteikiančius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prietaisus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dekoderius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dekodavimo</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korteles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ar</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kitokius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prietaisus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arba</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programinę</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įrangą</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slaptažodžius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kodus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ar</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kitokius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panašius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duomenis</w:t>
      </w:r>
      <w:proofErr w:type="spellEnd"/>
      <w:r w:rsidRPr="00254653">
        <w:rPr>
          <w:rFonts w:ascii="Times New Roman" w:eastAsia="Times New Roman" w:hAnsi="Times New Roman" w:cs="Times New Roman"/>
          <w:color w:val="000000"/>
          <w:kern w:val="0"/>
          <w:lang w:val="x-none"/>
          <w14:ligatures w14:val="none"/>
        </w:rPr>
        <w:t>,</w:t>
      </w:r>
    </w:p>
    <w:p w14:paraId="07D195ED" w14:textId="77777777" w:rsidR="00254653" w:rsidRPr="00254653" w:rsidRDefault="00254653" w:rsidP="00254653">
      <w:pPr>
        <w:spacing w:after="0" w:line="240" w:lineRule="auto"/>
        <w:ind w:firstLine="720"/>
        <w:jc w:val="both"/>
        <w:rPr>
          <w:rFonts w:ascii="Times New Roman" w:eastAsia="Times New Roman" w:hAnsi="Times New Roman" w:cs="Times New Roman"/>
          <w:color w:val="000000"/>
          <w:kern w:val="0"/>
          <w:sz w:val="24"/>
          <w:szCs w:val="24"/>
          <w:lang w:val="en-US"/>
          <w14:ligatures w14:val="none"/>
        </w:rPr>
      </w:pPr>
      <w:proofErr w:type="spellStart"/>
      <w:r w:rsidRPr="00254653">
        <w:rPr>
          <w:rFonts w:ascii="Times New Roman" w:eastAsia="Times New Roman" w:hAnsi="Times New Roman" w:cs="Times New Roman"/>
          <w:color w:val="000000"/>
          <w:kern w:val="0"/>
          <w:lang w:val="x-none"/>
          <w14:ligatures w14:val="none"/>
        </w:rPr>
        <w:t>baudžiamas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bauda</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arba</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areštu</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arba</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laisvės</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atėmimu</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iki</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dvejų</w:t>
      </w:r>
      <w:proofErr w:type="spellEnd"/>
      <w:r w:rsidRPr="00254653">
        <w:rPr>
          <w:rFonts w:ascii="Times New Roman" w:eastAsia="Times New Roman" w:hAnsi="Times New Roman" w:cs="Times New Roman"/>
          <w:color w:val="000000"/>
          <w:kern w:val="0"/>
          <w:lang w:val="x-none"/>
          <w14:ligatures w14:val="none"/>
        </w:rPr>
        <w:t xml:space="preserve"> </w:t>
      </w:r>
      <w:proofErr w:type="spellStart"/>
      <w:r w:rsidRPr="00254653">
        <w:rPr>
          <w:rFonts w:ascii="Times New Roman" w:eastAsia="Times New Roman" w:hAnsi="Times New Roman" w:cs="Times New Roman"/>
          <w:color w:val="000000"/>
          <w:kern w:val="0"/>
          <w:lang w:val="x-none"/>
          <w14:ligatures w14:val="none"/>
        </w:rPr>
        <w:t>metų</w:t>
      </w:r>
      <w:proofErr w:type="spellEnd"/>
      <w:r w:rsidRPr="00254653">
        <w:rPr>
          <w:rFonts w:ascii="Times New Roman" w:eastAsia="Times New Roman" w:hAnsi="Times New Roman" w:cs="Times New Roman"/>
          <w:color w:val="000000"/>
          <w:kern w:val="0"/>
          <w:lang w:val="x-none"/>
          <w14:ligatures w14:val="none"/>
        </w:rPr>
        <w:t>.</w:t>
      </w:r>
    </w:p>
    <w:p w14:paraId="0E715162" w14:textId="77777777" w:rsidR="00254653" w:rsidRPr="00254653" w:rsidRDefault="00254653" w:rsidP="00254653">
      <w:pPr>
        <w:spacing w:after="0" w:line="240" w:lineRule="auto"/>
        <w:ind w:firstLine="720"/>
        <w:jc w:val="both"/>
        <w:rPr>
          <w:rFonts w:ascii="Times New Roman" w:eastAsia="Times New Roman" w:hAnsi="Times New Roman" w:cs="Times New Roman"/>
          <w:color w:val="000000"/>
          <w:kern w:val="0"/>
          <w:sz w:val="24"/>
          <w:szCs w:val="24"/>
          <w:lang w:val="en-US"/>
          <w14:ligatures w14:val="none"/>
        </w:rPr>
      </w:pPr>
      <w:bookmarkStart w:id="13" w:name="part_f103b52c2e5a486fa9ffa593a6259f13"/>
      <w:bookmarkEnd w:id="13"/>
      <w:r w:rsidRPr="00254653">
        <w:rPr>
          <w:rFonts w:ascii="Times New Roman" w:eastAsia="Times New Roman" w:hAnsi="Times New Roman" w:cs="Times New Roman"/>
          <w:color w:val="000000"/>
          <w:kern w:val="0"/>
          <w14:ligatures w14:val="none"/>
        </w:rPr>
        <w:t>2. Už šiame straipsnyje numatytą veiką atsako ir juridinis asmuo.</w:t>
      </w:r>
    </w:p>
    <w:p w14:paraId="2C4BDD7E" w14:textId="77777777" w:rsidR="00254653" w:rsidRPr="00254653" w:rsidRDefault="00254653" w:rsidP="00254653">
      <w:pPr>
        <w:spacing w:after="0" w:line="240" w:lineRule="auto"/>
        <w:jc w:val="both"/>
        <w:rPr>
          <w:rFonts w:ascii="Times New Roman" w:eastAsia="Times New Roman" w:hAnsi="Times New Roman" w:cs="Times New Roman"/>
          <w:color w:val="000000"/>
          <w:kern w:val="0"/>
          <w:sz w:val="24"/>
          <w:szCs w:val="24"/>
          <w:lang w:val="en-US"/>
          <w14:ligatures w14:val="none"/>
        </w:rPr>
      </w:pPr>
      <w:r w:rsidRPr="00254653">
        <w:rPr>
          <w:rFonts w:ascii="Times New Roman" w:eastAsia="Times New Roman" w:hAnsi="Times New Roman" w:cs="Times New Roman"/>
          <w:i/>
          <w:iCs/>
          <w:color w:val="000000"/>
          <w:kern w:val="0"/>
          <w:sz w:val="20"/>
          <w:szCs w:val="20"/>
          <w14:ligatures w14:val="none"/>
        </w:rPr>
        <w:t>Straipsnio pakeitimai:</w:t>
      </w:r>
    </w:p>
    <w:p w14:paraId="757CE9C9" w14:textId="77777777" w:rsidR="00254653" w:rsidRPr="00254653" w:rsidRDefault="00254653" w:rsidP="00254653">
      <w:pPr>
        <w:spacing w:after="0" w:line="240" w:lineRule="auto"/>
        <w:jc w:val="both"/>
        <w:rPr>
          <w:rFonts w:ascii="Times New Roman" w:eastAsia="Times New Roman" w:hAnsi="Times New Roman" w:cs="Times New Roman"/>
          <w:color w:val="000000"/>
          <w:kern w:val="0"/>
          <w:sz w:val="24"/>
          <w:szCs w:val="24"/>
          <w:lang w:val="en-US"/>
          <w14:ligatures w14:val="none"/>
        </w:rPr>
      </w:pPr>
      <w:r w:rsidRPr="00254653">
        <w:rPr>
          <w:rFonts w:ascii="Times New Roman" w:eastAsia="Times New Roman" w:hAnsi="Times New Roman" w:cs="Times New Roman"/>
          <w:i/>
          <w:iCs/>
          <w:color w:val="000000"/>
          <w:kern w:val="0"/>
          <w:sz w:val="20"/>
          <w:szCs w:val="20"/>
          <w:lang w:val="x-none"/>
          <w14:ligatures w14:val="none"/>
        </w:rPr>
        <w:t>Nr. </w:t>
      </w:r>
      <w:hyperlink r:id="rId7" w:tgtFrame="_parent" w:history="1">
        <w:r w:rsidRPr="00254653">
          <w:rPr>
            <w:rFonts w:ascii="Times New Roman" w:eastAsia="Times New Roman" w:hAnsi="Times New Roman" w:cs="Times New Roman"/>
            <w:i/>
            <w:iCs/>
            <w:color w:val="0000FF"/>
            <w:kern w:val="0"/>
            <w:sz w:val="20"/>
            <w:szCs w:val="20"/>
            <w:u w:val="single"/>
            <w:lang w:val="x-none"/>
            <w14:ligatures w14:val="none"/>
          </w:rPr>
          <w:t>IX-2314</w:t>
        </w:r>
      </w:hyperlink>
      <w:r w:rsidRPr="00254653">
        <w:rPr>
          <w:rFonts w:ascii="Times New Roman" w:eastAsia="Times New Roman" w:hAnsi="Times New Roman" w:cs="Times New Roman"/>
          <w:i/>
          <w:iCs/>
          <w:color w:val="000000"/>
          <w:kern w:val="0"/>
          <w:sz w:val="20"/>
          <w:szCs w:val="20"/>
          <w:lang w:val="x-none"/>
          <w14:ligatures w14:val="none"/>
        </w:rPr>
        <w:t xml:space="preserve">, 2004-07-05, </w:t>
      </w:r>
      <w:proofErr w:type="spellStart"/>
      <w:r w:rsidRPr="00254653">
        <w:rPr>
          <w:rFonts w:ascii="Times New Roman" w:eastAsia="Times New Roman" w:hAnsi="Times New Roman" w:cs="Times New Roman"/>
          <w:i/>
          <w:iCs/>
          <w:color w:val="000000"/>
          <w:kern w:val="0"/>
          <w:sz w:val="20"/>
          <w:szCs w:val="20"/>
          <w:lang w:val="x-none"/>
          <w14:ligatures w14:val="none"/>
        </w:rPr>
        <w:t>Žin</w:t>
      </w:r>
      <w:proofErr w:type="spellEnd"/>
      <w:r w:rsidRPr="00254653">
        <w:rPr>
          <w:rFonts w:ascii="Times New Roman" w:eastAsia="Times New Roman" w:hAnsi="Times New Roman" w:cs="Times New Roman"/>
          <w:i/>
          <w:iCs/>
          <w:color w:val="000000"/>
          <w:kern w:val="0"/>
          <w:sz w:val="20"/>
          <w:szCs w:val="20"/>
          <w:lang w:val="x-none"/>
          <w14:ligatures w14:val="none"/>
        </w:rPr>
        <w:t>., 2004, Nr. 108-4030 (2004-07-13)</w:t>
      </w:r>
    </w:p>
    <w:p w14:paraId="5421BB01" w14:textId="77777777" w:rsidR="00254653" w:rsidRPr="00254653" w:rsidRDefault="00254653" w:rsidP="00254653">
      <w:pPr>
        <w:spacing w:after="0" w:line="240" w:lineRule="auto"/>
        <w:rPr>
          <w:rFonts w:ascii="Times New Roman" w:eastAsia="Times New Roman" w:hAnsi="Times New Roman" w:cs="Times New Roman"/>
          <w:color w:val="000000"/>
          <w:kern w:val="0"/>
          <w:sz w:val="24"/>
          <w:szCs w:val="24"/>
          <w:lang w:val="en-US"/>
          <w14:ligatures w14:val="none"/>
        </w:rPr>
      </w:pPr>
      <w:r w:rsidRPr="00254653">
        <w:rPr>
          <w:rFonts w:ascii="Times New Roman" w:eastAsia="Times New Roman" w:hAnsi="Times New Roman" w:cs="Times New Roman"/>
          <w:i/>
          <w:iCs/>
          <w:color w:val="000000"/>
          <w:kern w:val="0"/>
          <w:sz w:val="20"/>
          <w:szCs w:val="20"/>
          <w:lang w:val="x-none"/>
          <w14:ligatures w14:val="none"/>
        </w:rPr>
        <w:t>Nr. </w:t>
      </w:r>
      <w:hyperlink r:id="rId8" w:tgtFrame="_parent" w:history="1">
        <w:r w:rsidRPr="00254653">
          <w:rPr>
            <w:rFonts w:ascii="Times New Roman" w:eastAsia="Times New Roman" w:hAnsi="Times New Roman" w:cs="Times New Roman"/>
            <w:i/>
            <w:iCs/>
            <w:color w:val="0000FF"/>
            <w:kern w:val="0"/>
            <w:sz w:val="20"/>
            <w:szCs w:val="20"/>
            <w:u w:val="single"/>
            <w:lang w:val="x-none"/>
            <w14:ligatures w14:val="none"/>
          </w:rPr>
          <w:t>X-1233</w:t>
        </w:r>
      </w:hyperlink>
      <w:r w:rsidRPr="00254653">
        <w:rPr>
          <w:rFonts w:ascii="Times New Roman" w:eastAsia="Times New Roman" w:hAnsi="Times New Roman" w:cs="Times New Roman"/>
          <w:i/>
          <w:iCs/>
          <w:color w:val="000000"/>
          <w:kern w:val="0"/>
          <w:sz w:val="20"/>
          <w:szCs w:val="20"/>
          <w:lang w:val="x-none"/>
          <w14:ligatures w14:val="none"/>
        </w:rPr>
        <w:t xml:space="preserve">, 2007-06-28, </w:t>
      </w:r>
      <w:proofErr w:type="spellStart"/>
      <w:r w:rsidRPr="00254653">
        <w:rPr>
          <w:rFonts w:ascii="Times New Roman" w:eastAsia="Times New Roman" w:hAnsi="Times New Roman" w:cs="Times New Roman"/>
          <w:i/>
          <w:iCs/>
          <w:color w:val="000000"/>
          <w:kern w:val="0"/>
          <w:sz w:val="20"/>
          <w:szCs w:val="20"/>
          <w:lang w:val="x-none"/>
          <w14:ligatures w14:val="none"/>
        </w:rPr>
        <w:t>Žin</w:t>
      </w:r>
      <w:proofErr w:type="spellEnd"/>
      <w:r w:rsidRPr="00254653">
        <w:rPr>
          <w:rFonts w:ascii="Times New Roman" w:eastAsia="Times New Roman" w:hAnsi="Times New Roman" w:cs="Times New Roman"/>
          <w:i/>
          <w:iCs/>
          <w:color w:val="000000"/>
          <w:kern w:val="0"/>
          <w:sz w:val="20"/>
          <w:szCs w:val="20"/>
          <w:lang w:val="x-none"/>
          <w14:ligatures w14:val="none"/>
        </w:rPr>
        <w:t>., 2007, Nr. 81-3309 (2007-07-21)</w:t>
      </w:r>
    </w:p>
    <w:p w14:paraId="73BC84C6" w14:textId="77777777" w:rsidR="00257D0F" w:rsidRDefault="00257D0F"/>
    <w:sectPr w:rsidR="00257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53"/>
    <w:rsid w:val="000F032D"/>
    <w:rsid w:val="00254653"/>
    <w:rsid w:val="0025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71AC"/>
  <w15:chartTrackingRefBased/>
  <w15:docId w15:val="{9403CA21-0E11-4572-8C8E-D3ABEF90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46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8940">
      <w:bodyDiv w:val="1"/>
      <w:marLeft w:val="0"/>
      <w:marRight w:val="0"/>
      <w:marTop w:val="0"/>
      <w:marBottom w:val="0"/>
      <w:divBdr>
        <w:top w:val="none" w:sz="0" w:space="0" w:color="auto"/>
        <w:left w:val="none" w:sz="0" w:space="0" w:color="auto"/>
        <w:bottom w:val="none" w:sz="0" w:space="0" w:color="auto"/>
        <w:right w:val="none" w:sz="0" w:space="0" w:color="auto"/>
      </w:divBdr>
      <w:divsChild>
        <w:div w:id="365637266">
          <w:marLeft w:val="0"/>
          <w:marRight w:val="0"/>
          <w:marTop w:val="0"/>
          <w:marBottom w:val="0"/>
          <w:divBdr>
            <w:top w:val="none" w:sz="0" w:space="0" w:color="auto"/>
            <w:left w:val="none" w:sz="0" w:space="0" w:color="auto"/>
            <w:bottom w:val="none" w:sz="0" w:space="0" w:color="auto"/>
            <w:right w:val="none" w:sz="0" w:space="0" w:color="auto"/>
          </w:divBdr>
          <w:divsChild>
            <w:div w:id="606930033">
              <w:marLeft w:val="0"/>
              <w:marRight w:val="0"/>
              <w:marTop w:val="0"/>
              <w:marBottom w:val="0"/>
              <w:divBdr>
                <w:top w:val="none" w:sz="0" w:space="0" w:color="auto"/>
                <w:left w:val="none" w:sz="0" w:space="0" w:color="auto"/>
                <w:bottom w:val="none" w:sz="0" w:space="0" w:color="auto"/>
                <w:right w:val="none" w:sz="0" w:space="0" w:color="auto"/>
              </w:divBdr>
            </w:div>
            <w:div w:id="1498619491">
              <w:marLeft w:val="0"/>
              <w:marRight w:val="0"/>
              <w:marTop w:val="0"/>
              <w:marBottom w:val="0"/>
              <w:divBdr>
                <w:top w:val="none" w:sz="0" w:space="0" w:color="auto"/>
                <w:left w:val="none" w:sz="0" w:space="0" w:color="auto"/>
                <w:bottom w:val="none" w:sz="0" w:space="0" w:color="auto"/>
                <w:right w:val="none" w:sz="0" w:space="0" w:color="auto"/>
              </w:divBdr>
            </w:div>
            <w:div w:id="1257860001">
              <w:marLeft w:val="0"/>
              <w:marRight w:val="0"/>
              <w:marTop w:val="0"/>
              <w:marBottom w:val="0"/>
              <w:divBdr>
                <w:top w:val="none" w:sz="0" w:space="0" w:color="auto"/>
                <w:left w:val="none" w:sz="0" w:space="0" w:color="auto"/>
                <w:bottom w:val="none" w:sz="0" w:space="0" w:color="auto"/>
                <w:right w:val="none" w:sz="0" w:space="0" w:color="auto"/>
              </w:divBdr>
            </w:div>
          </w:divsChild>
        </w:div>
        <w:div w:id="918713993">
          <w:marLeft w:val="0"/>
          <w:marRight w:val="0"/>
          <w:marTop w:val="0"/>
          <w:marBottom w:val="0"/>
          <w:divBdr>
            <w:top w:val="none" w:sz="0" w:space="0" w:color="auto"/>
            <w:left w:val="none" w:sz="0" w:space="0" w:color="auto"/>
            <w:bottom w:val="none" w:sz="0" w:space="0" w:color="auto"/>
            <w:right w:val="none" w:sz="0" w:space="0" w:color="auto"/>
          </w:divBdr>
          <w:divsChild>
            <w:div w:id="530188241">
              <w:marLeft w:val="0"/>
              <w:marRight w:val="0"/>
              <w:marTop w:val="0"/>
              <w:marBottom w:val="0"/>
              <w:divBdr>
                <w:top w:val="none" w:sz="0" w:space="0" w:color="auto"/>
                <w:left w:val="none" w:sz="0" w:space="0" w:color="auto"/>
                <w:bottom w:val="none" w:sz="0" w:space="0" w:color="auto"/>
                <w:right w:val="none" w:sz="0" w:space="0" w:color="auto"/>
              </w:divBdr>
            </w:div>
            <w:div w:id="1621567531">
              <w:marLeft w:val="0"/>
              <w:marRight w:val="0"/>
              <w:marTop w:val="0"/>
              <w:marBottom w:val="0"/>
              <w:divBdr>
                <w:top w:val="none" w:sz="0" w:space="0" w:color="auto"/>
                <w:left w:val="none" w:sz="0" w:space="0" w:color="auto"/>
                <w:bottom w:val="none" w:sz="0" w:space="0" w:color="auto"/>
                <w:right w:val="none" w:sz="0" w:space="0" w:color="auto"/>
              </w:divBdr>
            </w:div>
            <w:div w:id="460077415">
              <w:marLeft w:val="0"/>
              <w:marRight w:val="0"/>
              <w:marTop w:val="0"/>
              <w:marBottom w:val="0"/>
              <w:divBdr>
                <w:top w:val="none" w:sz="0" w:space="0" w:color="auto"/>
                <w:left w:val="none" w:sz="0" w:space="0" w:color="auto"/>
                <w:bottom w:val="none" w:sz="0" w:space="0" w:color="auto"/>
                <w:right w:val="none" w:sz="0" w:space="0" w:color="auto"/>
              </w:divBdr>
            </w:div>
          </w:divsChild>
        </w:div>
        <w:div w:id="1920015637">
          <w:marLeft w:val="0"/>
          <w:marRight w:val="0"/>
          <w:marTop w:val="0"/>
          <w:marBottom w:val="0"/>
          <w:divBdr>
            <w:top w:val="none" w:sz="0" w:space="0" w:color="auto"/>
            <w:left w:val="none" w:sz="0" w:space="0" w:color="auto"/>
            <w:bottom w:val="none" w:sz="0" w:space="0" w:color="auto"/>
            <w:right w:val="none" w:sz="0" w:space="0" w:color="auto"/>
          </w:divBdr>
          <w:divsChild>
            <w:div w:id="349989443">
              <w:marLeft w:val="0"/>
              <w:marRight w:val="0"/>
              <w:marTop w:val="0"/>
              <w:marBottom w:val="0"/>
              <w:divBdr>
                <w:top w:val="none" w:sz="0" w:space="0" w:color="auto"/>
                <w:left w:val="none" w:sz="0" w:space="0" w:color="auto"/>
                <w:bottom w:val="none" w:sz="0" w:space="0" w:color="auto"/>
                <w:right w:val="none" w:sz="0" w:space="0" w:color="auto"/>
              </w:divBdr>
            </w:div>
            <w:div w:id="670260070">
              <w:marLeft w:val="0"/>
              <w:marRight w:val="0"/>
              <w:marTop w:val="0"/>
              <w:marBottom w:val="0"/>
              <w:divBdr>
                <w:top w:val="none" w:sz="0" w:space="0" w:color="auto"/>
                <w:left w:val="none" w:sz="0" w:space="0" w:color="auto"/>
                <w:bottom w:val="none" w:sz="0" w:space="0" w:color="auto"/>
                <w:right w:val="none" w:sz="0" w:space="0" w:color="auto"/>
              </w:divBdr>
            </w:div>
          </w:divsChild>
        </w:div>
        <w:div w:id="506362396">
          <w:marLeft w:val="0"/>
          <w:marRight w:val="0"/>
          <w:marTop w:val="0"/>
          <w:marBottom w:val="0"/>
          <w:divBdr>
            <w:top w:val="none" w:sz="0" w:space="0" w:color="auto"/>
            <w:left w:val="none" w:sz="0" w:space="0" w:color="auto"/>
            <w:bottom w:val="none" w:sz="0" w:space="0" w:color="auto"/>
            <w:right w:val="none" w:sz="0" w:space="0" w:color="auto"/>
          </w:divBdr>
          <w:divsChild>
            <w:div w:id="1276865679">
              <w:marLeft w:val="0"/>
              <w:marRight w:val="0"/>
              <w:marTop w:val="0"/>
              <w:marBottom w:val="0"/>
              <w:divBdr>
                <w:top w:val="none" w:sz="0" w:space="0" w:color="auto"/>
                <w:left w:val="none" w:sz="0" w:space="0" w:color="auto"/>
                <w:bottom w:val="none" w:sz="0" w:space="0" w:color="auto"/>
                <w:right w:val="none" w:sz="0" w:space="0" w:color="auto"/>
              </w:divBdr>
            </w:div>
            <w:div w:id="141092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cgi-bin/preps2?a=301997&amp;b=" TargetMode="External"/><Relationship Id="rId3" Type="http://schemas.openxmlformats.org/officeDocument/2006/relationships/webSettings" Target="webSettings.xml"/><Relationship Id="rId7" Type="http://schemas.openxmlformats.org/officeDocument/2006/relationships/hyperlink" Target="http://www3.lrs.lt/cgi-bin/preps2?a=237323&amp;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lrs.lt/cgi-bin/preps2?a=349515&amp;b=" TargetMode="External"/><Relationship Id="rId5" Type="http://schemas.openxmlformats.org/officeDocument/2006/relationships/hyperlink" Target="http://www3.lrs.lt/cgi-bin/preps2?a=349515&amp;b=" TargetMode="External"/><Relationship Id="rId10" Type="http://schemas.openxmlformats.org/officeDocument/2006/relationships/theme" Target="theme/theme1.xml"/><Relationship Id="rId4" Type="http://schemas.openxmlformats.org/officeDocument/2006/relationships/hyperlink" Target="http://www3.lrs.lt/cgi-bin/preps2?a=226955&amp;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Ausra</dc:creator>
  <cp:keywords/>
  <dc:description/>
  <cp:lastModifiedBy>Ausra</cp:lastModifiedBy>
  <cp:revision>1</cp:revision>
  <dcterms:created xsi:type="dcterms:W3CDTF">2023-03-07T09:26:00Z</dcterms:created>
  <dcterms:modified xsi:type="dcterms:W3CDTF">2023-03-07T09:27:00Z</dcterms:modified>
</cp:coreProperties>
</file>